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F" w:rsidRDefault="003D0E2F">
      <w:pPr>
        <w:spacing w:before="78" w:after="0" w:line="240" w:lineRule="auto"/>
        <w:ind w:left="697" w:right="6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SUNY N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altz</w:t>
      </w:r>
      <w:proofErr w:type="spellEnd"/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Poli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nd Procedu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 on Re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ch Subjects'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Right to Pri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</w:t>
      </w:r>
    </w:p>
    <w:p w:rsidR="0011487F" w:rsidRDefault="0011487F">
      <w:pPr>
        <w:spacing w:after="0" w:line="110" w:lineRule="exact"/>
        <w:rPr>
          <w:sz w:val="11"/>
          <w:szCs w:val="11"/>
        </w:rPr>
      </w:pPr>
    </w:p>
    <w:p w:rsidR="0011487F" w:rsidRDefault="0011487F">
      <w:pPr>
        <w:spacing w:after="0" w:line="200" w:lineRule="exact"/>
        <w:rPr>
          <w:sz w:val="20"/>
          <w:szCs w:val="20"/>
        </w:rPr>
      </w:pPr>
    </w:p>
    <w:p w:rsidR="0011487F" w:rsidRDefault="0011487F">
      <w:pPr>
        <w:spacing w:after="0" w:line="200" w:lineRule="exact"/>
        <w:rPr>
          <w:sz w:val="20"/>
          <w:szCs w:val="20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 I: Introduction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2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priv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(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Privacy Rule) that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promu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gated by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federal Office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Civil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 Insurance Portability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untabi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ity Act (HIPAA) impact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inv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lving human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define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itions where certain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osed in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tivities.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the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define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 '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ion' must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obtained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patient. The full text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is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hyperlink r:id="rId5">
        <w:r>
          <w:rPr>
            <w:rFonts w:ascii="Arial" w:eastAsia="Arial" w:hAnsi="Arial" w:cs="Arial"/>
            <w:sz w:val="20"/>
            <w:szCs w:val="20"/>
          </w:rPr>
          <w:t>e at www.h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s.go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/ocr/hi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</w:hyperlink>
      <w:proofErr w:type="gramStart"/>
      <w:r>
        <w:rPr>
          <w:rFonts w:ascii="Arial" w:eastAsia="Arial" w:hAnsi="Arial" w:cs="Arial"/>
          <w:sz w:val="20"/>
          <w:szCs w:val="20"/>
        </w:rPr>
        <w:t>aa .</w:t>
      </w:r>
      <w:proofErr w:type="gramEnd"/>
    </w:p>
    <w:p w:rsidR="0011487F" w:rsidRDefault="0011487F">
      <w:pPr>
        <w:spacing w:before="2" w:after="0" w:line="110" w:lineRule="exact"/>
        <w:rPr>
          <w:sz w:val="11"/>
          <w:szCs w:val="11"/>
        </w:rPr>
      </w:pPr>
    </w:p>
    <w:p w:rsidR="0011487F" w:rsidRDefault="0011487F">
      <w:pPr>
        <w:spacing w:after="0" w:line="200" w:lineRule="exact"/>
        <w:rPr>
          <w:sz w:val="20"/>
          <w:szCs w:val="20"/>
        </w:rPr>
      </w:pPr>
    </w:p>
    <w:p w:rsidR="0011487F" w:rsidRDefault="0011487F">
      <w:pPr>
        <w:spacing w:after="0" w:line="200" w:lineRule="exact"/>
        <w:rPr>
          <w:sz w:val="20"/>
          <w:szCs w:val="20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 II: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finitions pertaining to Pri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Research</w:t>
      </w:r>
    </w:p>
    <w:p w:rsidR="0011487F" w:rsidRDefault="0011487F">
      <w:pPr>
        <w:spacing w:before="18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 means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re,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to the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of an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vidual. It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but is not limited to: preventive, diagn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ic, ther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peut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habilitative, mainten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nce, or palliative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sessm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or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dure with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ect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mental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 or functi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of an indiv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that affects the 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functi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body.</w:t>
      </w:r>
    </w:p>
    <w:p w:rsidR="0011487F" w:rsidRDefault="0011487F">
      <w:pPr>
        <w:spacing w:before="20" w:after="0" w:line="260" w:lineRule="exact"/>
        <w:rPr>
          <w:sz w:val="26"/>
          <w:szCs w:val="26"/>
        </w:rPr>
      </w:pPr>
    </w:p>
    <w:p w:rsidR="0011487F" w:rsidRDefault="003D0E2F">
      <w:pPr>
        <w:spacing w:after="0" w:line="239" w:lineRule="auto"/>
        <w:ind w:left="12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 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ider</w:t>
      </w:r>
      <w:r>
        <w:rPr>
          <w:rFonts w:ascii="Arial" w:eastAsia="Arial" w:hAnsi="Arial" w:cs="Arial"/>
          <w:sz w:val="20"/>
          <w:szCs w:val="20"/>
        </w:rPr>
        <w:t>: A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is a cover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care provider (and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comply fully with HIPAA privacy regula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ions) if he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 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rnishes </w:t>
      </w:r>
      <w:r>
        <w:rPr>
          <w:rFonts w:ascii="Arial" w:eastAsia="Arial" w:hAnsi="Arial" w:cs="Arial"/>
          <w:sz w:val="20"/>
          <w:szCs w:val="20"/>
        </w:rPr>
        <w:t>health care services to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viduals,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ch, and transmi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any health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in 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tronic form in</w:t>
      </w:r>
    </w:p>
    <w:p w:rsidR="0011487F" w:rsidRDefault="003D0E2F">
      <w:pPr>
        <w:spacing w:after="0" w:line="239" w:lineRule="auto"/>
        <w:ind w:left="120" w:right="9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 transact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federal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e.g., health care 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ayments,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lth plan eligib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and </w:t>
      </w:r>
      <w:proofErr w:type="spellStart"/>
      <w:r>
        <w:rPr>
          <w:rFonts w:ascii="Arial" w:eastAsia="Arial" w:hAnsi="Arial" w:cs="Arial"/>
          <w:sz w:val="20"/>
          <w:szCs w:val="20"/>
        </w:rPr>
        <w:t>disenrollments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c.; see 64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CFR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102 and 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 for specif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s).</w:t>
      </w:r>
    </w:p>
    <w:p w:rsidR="0011487F" w:rsidRDefault="0011487F">
      <w:pPr>
        <w:spacing w:before="11" w:after="0" w:line="220" w:lineRule="exact"/>
      </w:pPr>
    </w:p>
    <w:p w:rsidR="0011487F" w:rsidRDefault="003D0E2F">
      <w:pPr>
        <w:spacing w:after="0" w:line="240" w:lineRule="auto"/>
        <w:ind w:left="120" w:right="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bCs/>
          <w:sz w:val="20"/>
          <w:szCs w:val="20"/>
        </w:rPr>
        <w:t>Health Information</w:t>
      </w:r>
      <w:r>
        <w:rPr>
          <w:rFonts w:ascii="Arial" w:eastAsia="Arial" w:hAnsi="Arial" w:cs="Arial"/>
          <w:sz w:val="20"/>
          <w:szCs w:val="20"/>
        </w:rPr>
        <w:t>: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information,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oral 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any form or medium, that is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ceived by 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and relates to the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st, present, or future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 or mental 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an individ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al.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assist you in mak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of what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titutes </w:t>
      </w:r>
      <w:r>
        <w:rPr>
          <w:rFonts w:ascii="Arial" w:eastAsia="Arial" w:hAnsi="Arial" w:cs="Arial"/>
          <w:spacing w:val="-1"/>
          <w:sz w:val="20"/>
          <w:szCs w:val="20"/>
        </w:rPr>
        <w:t>'h</w:t>
      </w:r>
      <w:r>
        <w:rPr>
          <w:rFonts w:ascii="Arial" w:eastAsia="Arial" w:hAnsi="Arial" w:cs="Arial"/>
          <w:sz w:val="20"/>
          <w:szCs w:val="20"/>
        </w:rPr>
        <w:t>ealth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ation', this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ition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ental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arding the diag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, treatment a</w:t>
      </w:r>
      <w:r>
        <w:rPr>
          <w:rFonts w:ascii="Arial" w:eastAsia="Arial" w:hAnsi="Arial" w:cs="Arial"/>
          <w:sz w:val="20"/>
          <w:szCs w:val="20"/>
        </w:rPr>
        <w:t xml:space="preserve">nd/or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 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mental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the type that is now (or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future)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covered by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 insur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39" w:lineRule="auto"/>
        <w:ind w:left="120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b/>
          <w:bCs/>
          <w:sz w:val="20"/>
          <w:szCs w:val="20"/>
        </w:rPr>
        <w:t>Ind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dual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identifiable health information (IIHI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information,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demo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phic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collect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individual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identifies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individual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ly</w:t>
      </w:r>
      <w:r>
        <w:rPr>
          <w:rFonts w:ascii="Arial" w:eastAsia="Arial" w:hAnsi="Arial" w:cs="Arial"/>
          <w:sz w:val="20"/>
          <w:szCs w:val="20"/>
        </w:rPr>
        <w:t>, or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des/i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entifiers)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b/>
          <w:bCs/>
          <w:sz w:val="20"/>
          <w:szCs w:val="20"/>
        </w:rPr>
        <w:t>De-identif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ed Hea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th Information</w:t>
      </w:r>
      <w:r>
        <w:rPr>
          <w:rFonts w:ascii="Arial" w:eastAsia="Arial" w:hAnsi="Arial" w:cs="Arial"/>
          <w:sz w:val="20"/>
          <w:szCs w:val="20"/>
        </w:rPr>
        <w:t>: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-identified if, EITHER:</w:t>
      </w:r>
    </w:p>
    <w:p w:rsidR="0011487F" w:rsidRDefault="0011487F">
      <w:pPr>
        <w:spacing w:before="20" w:after="0" w:line="260" w:lineRule="exact"/>
        <w:rPr>
          <w:sz w:val="26"/>
          <w:szCs w:val="26"/>
        </w:rPr>
      </w:pPr>
    </w:p>
    <w:p w:rsidR="0011487F" w:rsidRDefault="003D0E2F">
      <w:pPr>
        <w:spacing w:after="0" w:line="239" w:lineRule="auto"/>
        <w:ind w:left="120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The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gator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to SUNY New </w:t>
      </w:r>
      <w:proofErr w:type="spellStart"/>
      <w:r>
        <w:rPr>
          <w:rFonts w:ascii="Arial" w:eastAsia="Arial" w:hAnsi="Arial" w:cs="Arial"/>
          <w:sz w:val="20"/>
          <w:szCs w:val="20"/>
        </w:rPr>
        <w:t>Pal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HREB </w:t>
      </w:r>
      <w:r>
        <w:rPr>
          <w:rFonts w:ascii="Arial" w:eastAsia="Arial" w:hAnsi="Arial" w:cs="Arial"/>
          <w:sz w:val="20"/>
          <w:szCs w:val="20"/>
        </w:rPr>
        <w:t>a written att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station by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expert in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 identificati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s, that there is a very small risk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the inform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others to identify the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preamb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to the Privacy Rule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des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(see, e.g., </w:t>
      </w:r>
      <w:r>
        <w:rPr>
          <w:rFonts w:ascii="Arial" w:eastAsia="Arial" w:hAnsi="Arial" w:cs="Arial"/>
          <w:color w:val="0000FF"/>
          <w:spacing w:val="-53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http://www.fc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.gov/wor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ing-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pap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2.html</w:t>
        </w:r>
        <w:r>
          <w:rPr>
            <w:rFonts w:ascii="Arial" w:eastAsia="Arial" w:hAnsi="Arial" w:cs="Arial"/>
            <w:color w:val="0000FF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http://www.fcsm.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ov/docs/c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ecklist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_7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9.d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 for what would be requ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red in this 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ard, e.g., removing all dir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ct identifi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rs, for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cing the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umb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of variabl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on which a match mi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ht be made,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for limiting the distri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ution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rec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s, etc.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4254" w:right="41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</w:t>
      </w:r>
    </w:p>
    <w:p w:rsidR="0011487F" w:rsidRDefault="0011487F">
      <w:pPr>
        <w:spacing w:after="0"/>
        <w:jc w:val="center"/>
        <w:sectPr w:rsidR="0011487F">
          <w:type w:val="continuous"/>
          <w:pgSz w:w="12240" w:h="15840"/>
          <w:pgMar w:top="1360" w:right="1720" w:bottom="280" w:left="1680" w:header="720" w:footer="720" w:gutter="0"/>
          <w:cols w:space="720"/>
        </w:sectPr>
      </w:pPr>
    </w:p>
    <w:p w:rsidR="0011487F" w:rsidRDefault="003D0E2F">
      <w:pPr>
        <w:spacing w:before="77" w:after="0" w:line="240" w:lineRule="auto"/>
        <w:ind w:left="120" w:right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b) The invest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gator</w:t>
      </w:r>
      <w:r>
        <w:rPr>
          <w:rFonts w:ascii="Arial" w:eastAsia="Arial" w:hAnsi="Arial" w:cs="Arial"/>
          <w:sz w:val="20"/>
          <w:szCs w:val="20"/>
        </w:rPr>
        <w:t xml:space="preserve"> certifies to the HREB</w:t>
      </w:r>
      <w:r>
        <w:rPr>
          <w:rFonts w:ascii="Arial" w:eastAsia="Arial" w:hAnsi="Arial" w:cs="Arial"/>
          <w:sz w:val="20"/>
          <w:szCs w:val="20"/>
        </w:rPr>
        <w:t xml:space="preserve"> (v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HIPAA De-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dentification Cer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ification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 that all of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18 identifiers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and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no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k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 that the 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used,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one or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ination, to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entify</w:t>
      </w:r>
      <w:r>
        <w:rPr>
          <w:rFonts w:ascii="Arial" w:eastAsia="Arial" w:hAnsi="Arial" w:cs="Arial"/>
          <w:sz w:val="20"/>
          <w:szCs w:val="20"/>
        </w:rPr>
        <w:t xml:space="preserve"> a speci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t. This is referred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Safe Harbor met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od. The 18 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ntifiers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 addr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eet address, city,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nty, zip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 -with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cepti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ns), dates (e.g., birth 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date,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discharge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 date of deat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) and indivi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al 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if over 89, 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leph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 #'s, fax #'s, electron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 addr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securi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#'s, medical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ers,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be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efici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#'s,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 #'s, certificate/lic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 #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s, vehicle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identifiers and serial </w:t>
      </w:r>
      <w:r>
        <w:rPr>
          <w:rFonts w:ascii="Arial" w:eastAsia="Arial" w:hAnsi="Arial" w:cs="Arial"/>
          <w:spacing w:val="-1"/>
          <w:sz w:val="20"/>
          <w:szCs w:val="20"/>
        </w:rPr>
        <w:t>#</w:t>
      </w:r>
      <w:r>
        <w:rPr>
          <w:rFonts w:ascii="Arial" w:eastAsia="Arial" w:hAnsi="Arial" w:cs="Arial"/>
          <w:sz w:val="20"/>
          <w:szCs w:val="20"/>
        </w:rPr>
        <w:t>'s,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 plate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#'s, device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entifiers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#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s,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 Universal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urce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tors (URL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), Internet Prot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ol (IP)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#</w:t>
      </w:r>
      <w:r>
        <w:rPr>
          <w:rFonts w:ascii="Arial" w:eastAsia="Arial" w:hAnsi="Arial" w:cs="Arial"/>
          <w:sz w:val="20"/>
          <w:szCs w:val="20"/>
        </w:rPr>
        <w:t>'s, Biom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tric identifiers (i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fing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and voice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nts), Full face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photograph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images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imag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other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que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ntifying #,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ristic,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code.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dentified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 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orization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sed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 Howev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use of such 'a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onymo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alth </w:t>
      </w:r>
      <w:r>
        <w:rPr>
          <w:rFonts w:ascii="Arial" w:eastAsia="Arial" w:hAnsi="Arial" w:cs="Arial"/>
          <w:sz w:val="20"/>
          <w:szCs w:val="20"/>
        </w:rPr>
        <w:t>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the same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is 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 in place,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ot impacted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ivacy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(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xcept for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 to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lete the additional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HIPAA form).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III: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investigators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 where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vidually identifiable </w:t>
      </w:r>
      <w:r>
        <w:rPr>
          <w:rFonts w:ascii="Arial" w:eastAsia="Arial" w:hAnsi="Arial" w:cs="Arial"/>
          <w:sz w:val="20"/>
          <w:szCs w:val="20"/>
        </w:rPr>
        <w:t xml:space="preserve">health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ed, or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their research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' 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to privacy of their health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formation,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utlined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Part 4. </w:t>
      </w:r>
      <w:proofErr w:type="gramStart"/>
      <w:r>
        <w:rPr>
          <w:rFonts w:ascii="Arial" w:eastAsia="Arial" w:hAnsi="Arial" w:cs="Arial"/>
          <w:sz w:val="20"/>
          <w:szCs w:val="20"/>
        </w:rPr>
        <w:t>This policy, and these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ures,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provisi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 in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 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at 45 C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 46.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 the Privacy Rule,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ming a funct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covered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der</w:t>
      </w:r>
    </w:p>
    <w:p w:rsidR="0011487F" w:rsidRDefault="003D0E2F">
      <w:pPr>
        <w:spacing w:after="0" w:line="532" w:lineRule="auto"/>
        <w:ind w:left="120" w:right="14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HIPAA (and are, therefore,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ders under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rule) if they a) provide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alth care as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 of their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</w:p>
    <w:p w:rsidR="0011487F" w:rsidRDefault="003D0E2F">
      <w:pPr>
        <w:spacing w:before="8" w:after="0" w:line="239" w:lineRule="auto"/>
        <w:ind w:left="120" w:righ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proofErr w:type="gramStart"/>
      <w:r>
        <w:rPr>
          <w:rFonts w:ascii="Arial" w:eastAsia="Arial" w:hAnsi="Arial" w:cs="Arial"/>
          <w:sz w:val="20"/>
          <w:szCs w:val="20"/>
        </w:rPr>
        <w:t>are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electron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nsactio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(in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olving e.g., health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ims and payments,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plan elig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bility, enroll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and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etc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; see 64 CFR 102 and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specifics). </w:t>
      </w:r>
      <w:r>
        <w:rPr>
          <w:rFonts w:ascii="Arial" w:eastAsia="Arial" w:hAnsi="Arial" w:cs="Arial"/>
          <w:b/>
          <w:bCs/>
          <w:sz w:val="20"/>
          <w:szCs w:val="20"/>
        </w:rPr>
        <w:t>SUNY at 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altz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e, requires that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estigato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meeting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oth of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 2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iteria comp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all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isions of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pri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gulations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 upcoming security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regulations</w:t>
      </w:r>
      <w:r>
        <w:rPr>
          <w:rFonts w:ascii="Arial" w:eastAsia="Arial" w:hAnsi="Arial" w:cs="Arial"/>
          <w:sz w:val="20"/>
          <w:szCs w:val="20"/>
        </w:rPr>
        <w:t>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Part IV: Pro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edures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6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The pro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res below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ust be follo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ed in additi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 to HREB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ubm</w:t>
      </w:r>
      <w:r>
        <w:rPr>
          <w:rFonts w:ascii="Arial" w:eastAsia="Arial" w:hAnsi="Arial" w:cs="Arial"/>
          <w:b/>
          <w:bCs/>
          <w:i/>
          <w:sz w:val="20"/>
          <w:szCs w:val="20"/>
        </w:rPr>
        <w:t>ission and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appro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al requirements detailed in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the SUNY at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New </w:t>
      </w:r>
      <w:proofErr w:type="spellStart"/>
      <w:r>
        <w:rPr>
          <w:rFonts w:ascii="Arial" w:eastAsia="Arial" w:hAnsi="Arial" w:cs="Arial"/>
          <w:b/>
          <w:bCs/>
          <w:i/>
          <w:sz w:val="20"/>
          <w:szCs w:val="20"/>
        </w:rPr>
        <w:t>Paltz</w:t>
      </w:r>
      <w:proofErr w:type="spellEnd"/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HREB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Manual.</w:t>
      </w:r>
    </w:p>
    <w:p w:rsidR="0011487F" w:rsidRDefault="0011487F">
      <w:pPr>
        <w:spacing w:before="18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ries</w:t>
      </w:r>
    </w:p>
    <w:p w:rsidR="0011487F" w:rsidRDefault="003D0E2F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health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for 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private'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wable 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either: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proofErr w:type="gramStart"/>
      <w:r>
        <w:rPr>
          <w:rFonts w:ascii="Arial" w:eastAsia="Arial" w:hAnsi="Arial" w:cs="Arial"/>
          <w:sz w:val="20"/>
          <w:szCs w:val="20"/>
        </w:rPr>
        <w:t>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 (i.e., for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ns) or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proofErr w:type="gramStart"/>
      <w:r>
        <w:rPr>
          <w:rFonts w:ascii="Arial" w:eastAsia="Arial" w:hAnsi="Arial" w:cs="Arial"/>
          <w:sz w:val="20"/>
          <w:szCs w:val="20"/>
        </w:rPr>
        <w:t>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is not obt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ined from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retr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ns) if :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health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nformation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de-identified form (in acc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rdance with HIPAA specifications)</w:t>
      </w: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or</w:t>
      </w:r>
      <w:proofErr w:type="gramEnd"/>
    </w:p>
    <w:p w:rsidR="0011487F" w:rsidRDefault="0011487F">
      <w:pPr>
        <w:spacing w:after="0"/>
        <w:sectPr w:rsidR="0011487F">
          <w:pgSz w:w="12240" w:h="15840"/>
          <w:pgMar w:top="1360" w:right="1700" w:bottom="280" w:left="1680" w:header="720" w:footer="720" w:gutter="0"/>
          <w:cols w:space="720"/>
        </w:sectPr>
      </w:pPr>
    </w:p>
    <w:p w:rsidR="0011487F" w:rsidRDefault="003D0E2F">
      <w:pPr>
        <w:spacing w:before="77" w:after="0" w:line="239" w:lineRule="auto"/>
        <w:ind w:left="120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b)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health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form of a li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ited data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pient of the data 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into a data use 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with the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a. 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latter, only the minimum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may be rele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achieve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z w:val="20"/>
          <w:szCs w:val="20"/>
        </w:rPr>
        <w:t xml:space="preserve"> database/reg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stry.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6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an investigator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obtain 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gistry for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the us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HREB</w:t>
      </w:r>
      <w:r>
        <w:rPr>
          <w:rFonts w:ascii="Arial" w:eastAsia="Arial" w:hAnsi="Arial" w:cs="Arial"/>
          <w:sz w:val="20"/>
          <w:szCs w:val="20"/>
        </w:rPr>
        <w:t xml:space="preserve">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 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be met (incl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ding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sessment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nt/aut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orization waivers 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c.)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B)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ing </w:t>
      </w:r>
      <w:r>
        <w:rPr>
          <w:rFonts w:ascii="Arial" w:eastAsia="Arial" w:hAnsi="Arial" w:cs="Arial"/>
          <w:b/>
          <w:bCs/>
          <w:sz w:val="20"/>
          <w:szCs w:val="20"/>
        </w:rPr>
        <w:t>De-ident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fied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1487F" w:rsidRDefault="003D0E2F">
      <w:pPr>
        <w:spacing w:before="1" w:after="0" w:line="230" w:lineRule="exact"/>
        <w:ind w:left="120" w:righ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Along with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stan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ard HREB </w:t>
      </w:r>
      <w:r>
        <w:rPr>
          <w:rFonts w:ascii="Arial" w:eastAsia="Arial" w:hAnsi="Arial" w:cs="Arial"/>
          <w:sz w:val="20"/>
          <w:szCs w:val="20"/>
        </w:rPr>
        <w:t>applicati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rements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'an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nym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us' 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ction, one of the metho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det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iled in Part 2 above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detailed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de-i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entified. The HIPAA De-identification form must be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eted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18 listed identifiers are to be remo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</w:p>
    <w:p w:rsidR="0011487F" w:rsidRDefault="003D0E2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satisfy HIPAA standards.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osure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IIHI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 Subject Aut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orization: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The HREB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waive the requirem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obtain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rization for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 or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of IIHI if 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z w:val="20"/>
          <w:szCs w:val="20"/>
        </w:rPr>
        <w:t xml:space="preserve"> the 4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sz w:val="20"/>
          <w:szCs w:val="20"/>
        </w:rPr>
        <w:t>apply</w:t>
      </w:r>
      <w:proofErr w:type="gramEnd"/>
      <w:r>
        <w:rPr>
          <w:rFonts w:ascii="Arial" w:eastAsia="Arial" w:hAnsi="Arial" w:cs="Arial"/>
          <w:sz w:val="20"/>
          <w:szCs w:val="20"/>
        </w:rPr>
        <w:t>:</w:t>
      </w:r>
    </w:p>
    <w:p w:rsidR="0011487F" w:rsidRDefault="0011487F">
      <w:pPr>
        <w:spacing w:before="4" w:after="0" w:line="280" w:lineRule="exact"/>
        <w:rPr>
          <w:sz w:val="28"/>
          <w:szCs w:val="28"/>
        </w:rPr>
      </w:pPr>
    </w:p>
    <w:p w:rsidR="0011487F" w:rsidRDefault="003D0E2F">
      <w:pPr>
        <w:spacing w:after="0" w:line="230" w:lineRule="exact"/>
        <w:ind w:left="120" w:righ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a. The HREB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nds and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oc</w:t>
      </w:r>
      <w:r>
        <w:rPr>
          <w:rFonts w:ascii="Arial" w:eastAsia="Arial" w:hAnsi="Arial" w:cs="Arial"/>
          <w:b/>
          <w:bCs/>
          <w:sz w:val="20"/>
          <w:szCs w:val="20"/>
        </w:rPr>
        <w:t>uments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 all of the fol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criter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 are add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sed and 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 in the applic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submiss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(PI completes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HIPAA Wai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of Authorizati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form):</w:t>
      </w:r>
    </w:p>
    <w:p w:rsidR="0011487F" w:rsidRDefault="0011487F">
      <w:pPr>
        <w:spacing w:before="15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19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The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of IIHI for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involves no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 minimal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sk to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rivacy of individuals,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on:</w:t>
      </w:r>
    </w:p>
    <w:p w:rsidR="0011487F" w:rsidRDefault="0011487F">
      <w:pPr>
        <w:spacing w:before="20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>. an ade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plan to pro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 identifiers from impr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er use</w:t>
      </w: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proofErr w:type="gramEnd"/>
      <w:r>
        <w:rPr>
          <w:rFonts w:ascii="Arial" w:eastAsia="Arial" w:hAnsi="Arial" w:cs="Arial"/>
          <w:sz w:val="20"/>
          <w:szCs w:val="20"/>
        </w:rPr>
        <w:t>. an ade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plan to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stroy identifiers at the earliest opportunity, and</w:t>
      </w:r>
    </w:p>
    <w:p w:rsidR="0011487F" w:rsidRDefault="003D0E2F">
      <w:pPr>
        <w:spacing w:before="3" w:after="0" w:line="230" w:lineRule="exact"/>
        <w:ind w:left="120" w:right="23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>. ade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written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surances that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will be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tected (e.g., not re-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any other person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tity ex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 as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law, for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etc.)</w:t>
      </w:r>
    </w:p>
    <w:p w:rsidR="0011487F" w:rsidRDefault="0011487F">
      <w:pPr>
        <w:spacing w:before="16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ii)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could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bly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the waiver or alt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tion; and</w:t>
      </w:r>
    </w:p>
    <w:p w:rsidR="0011487F" w:rsidRDefault="0011487F">
      <w:pPr>
        <w:spacing w:before="4" w:after="0" w:line="280" w:lineRule="exact"/>
        <w:rPr>
          <w:sz w:val="28"/>
          <w:szCs w:val="28"/>
        </w:rPr>
      </w:pPr>
    </w:p>
    <w:p w:rsidR="0011487F" w:rsidRDefault="003D0E2F">
      <w:pPr>
        <w:spacing w:after="0" w:line="230" w:lineRule="exact"/>
        <w:ind w:left="120" w:right="3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iii)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could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proofErr w:type="gramStart"/>
      <w:r>
        <w:rPr>
          <w:rFonts w:ascii="Arial" w:eastAsia="Arial" w:hAnsi="Arial" w:cs="Arial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conduc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with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the hea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 information.</w:t>
      </w:r>
    </w:p>
    <w:p w:rsidR="0011487F" w:rsidRDefault="0011487F">
      <w:pPr>
        <w:spacing w:before="18" w:after="0" w:line="260" w:lineRule="exact"/>
        <w:rPr>
          <w:sz w:val="26"/>
          <w:szCs w:val="26"/>
        </w:rPr>
      </w:pPr>
    </w:p>
    <w:p w:rsidR="0011487F" w:rsidRDefault="003D0E2F">
      <w:pPr>
        <w:spacing w:after="0" w:line="239" w:lineRule="auto"/>
        <w:ind w:left="120" w:right="1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 The prop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sed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solely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the purpo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 of cre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ting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protocol 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parato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rese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rch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nted via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"Requ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Permissi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z w:val="20"/>
          <w:szCs w:val="20"/>
        </w:rPr>
        <w:t>Identifiable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Informat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for Reviews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Preparatory to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earch")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39" w:lineRule="auto"/>
        <w:ind w:left="120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mple of 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 record review to be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cted thr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 a cover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entity, an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can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IIHI of patients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 to assist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a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hypoth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sis,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to pre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>ocol,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to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cover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entity has a pati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popu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would m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eligibility criter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into a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st</w:t>
      </w:r>
      <w:r>
        <w:rPr>
          <w:rFonts w:ascii="Arial" w:eastAsia="Arial" w:hAnsi="Arial" w:cs="Arial"/>
          <w:spacing w:val="-1"/>
          <w:sz w:val="20"/>
          <w:szCs w:val="20"/>
        </w:rPr>
        <w:t>udy</w:t>
      </w:r>
      <w:r>
        <w:rPr>
          <w:rFonts w:ascii="Arial" w:eastAsia="Arial" w:hAnsi="Arial" w:cs="Arial"/>
          <w:sz w:val="20"/>
          <w:szCs w:val="20"/>
        </w:rPr>
        <w:t>. But the investigator may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ly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dentif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z w:val="20"/>
          <w:szCs w:val="20"/>
        </w:rPr>
        <w:t>information; no other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</w:t>
      </w:r>
    </w:p>
    <w:p w:rsidR="0011487F" w:rsidRDefault="003D0E2F">
      <w:pPr>
        <w:spacing w:after="0" w:line="240" w:lineRule="auto"/>
        <w:ind w:left="120" w:right="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remov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medic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ther, SUNY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Paltz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oes not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it this method to be used for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ecruitme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urpos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s, i.e., as a means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sp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cifically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screen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 patie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ts as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tial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arch </w:t>
      </w: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cts, unless a) the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estigator has a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tment relation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hip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 the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ent and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 method of recruitme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described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appro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HREB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the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>
        <w:rPr>
          <w:rFonts w:ascii="Arial" w:eastAsia="Arial" w:hAnsi="Arial" w:cs="Arial"/>
          <w:b/>
          <w:bCs/>
          <w:sz w:val="20"/>
          <w:szCs w:val="20"/>
        </w:rPr>
        <w:t>rd applicati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proce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11487F" w:rsidRDefault="0011487F">
      <w:pPr>
        <w:spacing w:after="0"/>
        <w:sectPr w:rsidR="0011487F">
          <w:pgSz w:w="12240" w:h="15840"/>
          <w:pgMar w:top="1360" w:right="1700" w:bottom="280" w:left="1680" w:header="720" w:footer="720" w:gutter="0"/>
          <w:cols w:space="720"/>
        </w:sectPr>
      </w:pPr>
    </w:p>
    <w:p w:rsidR="0011487F" w:rsidRDefault="003D0E2F">
      <w:pPr>
        <w:spacing w:before="77" w:after="0" w:line="239" w:lineRule="auto"/>
        <w:ind w:left="120" w:right="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 The prop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sed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 for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 on a dece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on's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IIHI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(docu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nted via the "Req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Iden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ifiable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 Information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s") Investigators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gramStart"/>
      <w:r>
        <w:rPr>
          <w:rFonts w:ascii="Arial" w:eastAsia="Arial" w:hAnsi="Arial" w:cs="Arial"/>
          <w:sz w:val="20"/>
          <w:szCs w:val="20"/>
        </w:rPr>
        <w:t>that :</w:t>
      </w:r>
      <w:proofErr w:type="gramEnd"/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ught is solely 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on the IIHI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(verifiably)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and</w:t>
      </w: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IIHI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 is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cessary for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urposes.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d. The prop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sed use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ealth infor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ation is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ia a 'limited data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set'.</w:t>
      </w:r>
    </w:p>
    <w:p w:rsidR="0011487F" w:rsidRDefault="003D0E2F">
      <w:pPr>
        <w:spacing w:before="1" w:after="0" w:line="230" w:lineRule="exact"/>
        <w:ind w:left="120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limited data set 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DS)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ntains 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completely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de-id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ntified as defi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 (e.g., an LDS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contain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dates of adm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rge, 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birth 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eath, dates of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ures, city, state, zip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es…it must exc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rtain direct 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entifiers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nam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:rsidR="0011487F" w:rsidRDefault="003D0E2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#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 xml:space="preserve">s, e-mail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ddress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etc.).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a Limit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Set, a Data Use</w:t>
      </w:r>
    </w:p>
    <w:p w:rsidR="0011487F" w:rsidRDefault="003D0E2F">
      <w:pPr>
        <w:spacing w:after="0" w:line="240" w:lineRule="auto"/>
        <w:ind w:left="120" w:right="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Agreement (DU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be in pla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with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ipient of the information, and a HIPAA Limited Data Set (LDS) form 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on file with SUNY at New </w:t>
      </w:r>
      <w:proofErr w:type="spellStart"/>
      <w:r>
        <w:rPr>
          <w:rFonts w:ascii="Arial" w:eastAsia="Arial" w:hAnsi="Arial" w:cs="Arial"/>
          <w:sz w:val="20"/>
          <w:szCs w:val="20"/>
        </w:rPr>
        <w:t>Paltz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HREB</w:t>
      </w:r>
      <w:r>
        <w:rPr>
          <w:rFonts w:ascii="Arial" w:eastAsia="Arial" w:hAnsi="Arial" w:cs="Arial"/>
          <w:sz w:val="20"/>
          <w:szCs w:val="20"/>
        </w:rPr>
        <w:t>. If, for example, an inve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igator receives a 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S derived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covered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tity’s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records,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DUA would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rated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 the covered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ntity. The Data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Agree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ble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es/d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 the LDS by the 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pient,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efines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use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 xml:space="preserve">e the </w:t>
      </w:r>
      <w:r>
        <w:rPr>
          <w:rFonts w:ascii="Arial" w:eastAsia="Arial" w:hAnsi="Arial" w:cs="Arial"/>
          <w:sz w:val="20"/>
          <w:szCs w:val="20"/>
        </w:rPr>
        <w:t>data, and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 the 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pient to assure that data will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re-i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entif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that indi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will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 Minimum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equireme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t/Acc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unting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Disclos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z w:val="20"/>
          <w:szCs w:val="20"/>
        </w:rPr>
        <w:t>es 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uire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With the 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ption of limited data 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btained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 </w:t>
      </w:r>
      <w:r>
        <w:rPr>
          <w:rFonts w:ascii="Arial" w:eastAsia="Arial" w:hAnsi="Arial" w:cs="Arial"/>
          <w:sz w:val="20"/>
          <w:szCs w:val="20"/>
        </w:rPr>
        <w:t xml:space="preserve">data use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of IIHI without aut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(i.e., a waiver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nted, or the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involved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 review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paratory to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involved the IIHI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sed i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ividuals) 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after April 14,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003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that: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The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sure of 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kept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minimum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cessary to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the purp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of the study,</w:t>
      </w:r>
    </w:p>
    <w:p w:rsidR="0011487F" w:rsidRDefault="0011487F">
      <w:pPr>
        <w:spacing w:before="1"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4226" w:right="4187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and</w:t>
      </w:r>
      <w:proofErr w:type="gramEnd"/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HIPAA disclosure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accounti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ng requirement must be met by the covered entity. This means that a patient/sub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</w:t>
      </w:r>
      <w:r>
        <w:rPr>
          <w:rFonts w:ascii="Arial" w:eastAsia="Arial" w:hAnsi="Arial" w:cs="Arial"/>
          <w:sz w:val="20"/>
          <w:szCs w:val="20"/>
        </w:rPr>
        <w:t xml:space="preserve"> able to 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uest,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 a list of all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or entities to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their IIHI was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without their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n. </w:t>
      </w:r>
      <w:r>
        <w:rPr>
          <w:rFonts w:ascii="Arial" w:eastAsia="Arial" w:hAnsi="Arial" w:cs="Arial"/>
          <w:b/>
          <w:bCs/>
          <w:sz w:val="20"/>
          <w:szCs w:val="20"/>
        </w:rPr>
        <w:t>The rese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her must 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ep tra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k of 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sz w:val="20"/>
          <w:szCs w:val="20"/>
        </w:rPr>
        <w:t>h instan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here s/he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 pro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ided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 enti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outside of the 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ginal co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entity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ubjects' IIHI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subje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t's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thoriz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ear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hers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are to com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ly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all of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requirem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ered enti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relati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to disclosure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ac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ounting for IIHI.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40" w:lineRule="auto"/>
        <w:ind w:left="120" w:right="1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 consider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 of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deral acc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nting requir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ment, and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 associ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z w:val="20"/>
          <w:szCs w:val="20"/>
        </w:rPr>
        <w:t>kload, it is strong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urged that the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estigator either obt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 an author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ation, or utili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a limited data set prior to disclosure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his/her sub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ect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' IIHI.</w:t>
      </w:r>
    </w:p>
    <w:p w:rsidR="0011487F" w:rsidRDefault="0011487F">
      <w:pPr>
        <w:spacing w:before="20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D) Res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arch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Use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alth Informati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th Subj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thor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ion*</w:t>
      </w:r>
    </w:p>
    <w:p w:rsidR="0011487F" w:rsidRDefault="0011487F">
      <w:pPr>
        <w:spacing w:before="19" w:after="0" w:line="260" w:lineRule="exact"/>
        <w:rPr>
          <w:sz w:val="26"/>
          <w:szCs w:val="26"/>
        </w:rPr>
      </w:pPr>
    </w:p>
    <w:p w:rsidR="0011487F" w:rsidRDefault="003D0E2F">
      <w:pPr>
        <w:spacing w:after="0" w:line="239" w:lineRule="auto"/>
        <w:ind w:left="120" w:right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 the 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PAA regulations, a patient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coming into a doctor's office or hospital for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treatment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sign </w:t>
      </w:r>
      <w:proofErr w:type="gramStart"/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proofErr w:type="gramEnd"/>
      <w:r>
        <w:rPr>
          <w:rFonts w:ascii="Arial" w:eastAsia="Arial" w:hAnsi="Arial" w:cs="Arial"/>
          <w:sz w:val="20"/>
          <w:szCs w:val="20"/>
        </w:rPr>
        <w:t>, basically allowing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ysici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n's office (or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ospital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to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her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ment, paym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and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11487F" w:rsidRDefault="0011487F">
      <w:pPr>
        <w:spacing w:after="0" w:line="280" w:lineRule="exact"/>
        <w:rPr>
          <w:sz w:val="28"/>
          <w:szCs w:val="28"/>
        </w:rPr>
      </w:pPr>
    </w:p>
    <w:p w:rsidR="0011487F" w:rsidRDefault="003D0E2F">
      <w:pPr>
        <w:spacing w:after="0" w:line="239" w:lineRule="auto"/>
        <w:ind w:left="120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research setting, it is 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that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lth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study. It is also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derived from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vities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involves a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mple blo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draw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</w:p>
    <w:p w:rsidR="0011487F" w:rsidRDefault="0011487F">
      <w:pPr>
        <w:spacing w:after="0"/>
        <w:sectPr w:rsidR="0011487F">
          <w:pgSz w:w="12240" w:h="15840"/>
          <w:pgMar w:top="1360" w:right="1700" w:bottom="280" w:left="1680" w:header="720" w:footer="720" w:gutter="0"/>
          <w:cols w:space="720"/>
        </w:sectPr>
      </w:pPr>
    </w:p>
    <w:p w:rsidR="0011487F" w:rsidRDefault="003D0E2F">
      <w:pPr>
        <w:spacing w:before="77" w:after="0" w:line="240" w:lineRule="auto"/>
        <w:ind w:left="120" w:right="4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genet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information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obtain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thus i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 to assess the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ot</w:t>
      </w:r>
      <w:r>
        <w:rPr>
          <w:rFonts w:ascii="Arial" w:eastAsia="Arial" w:hAnsi="Arial" w:cs="Arial"/>
          <w:sz w:val="20"/>
          <w:szCs w:val="20"/>
        </w:rPr>
        <w:t xml:space="preserve">ocol for need to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formation,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potenti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for pro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health information. If either</w:t>
      </w:r>
    </w:p>
    <w:p w:rsidR="0011487F" w:rsidRDefault="003D0E2F">
      <w:pPr>
        <w:spacing w:before="2" w:after="0" w:line="230" w:lineRule="exact"/>
        <w:ind w:left="120" w:right="489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ble, then the HIPAA regulations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likely apply.</w:t>
      </w:r>
    </w:p>
    <w:p w:rsidR="0011487F" w:rsidRDefault="0011487F">
      <w:pPr>
        <w:spacing w:before="16" w:after="0" w:line="260" w:lineRule="exact"/>
        <w:rPr>
          <w:sz w:val="26"/>
          <w:szCs w:val="26"/>
        </w:rPr>
      </w:pPr>
    </w:p>
    <w:p w:rsidR="0011487F" w:rsidRDefault="003D0E2F">
      <w:pPr>
        <w:spacing w:after="0" w:line="240" w:lineRule="auto"/>
        <w:ind w:left="120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important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rememb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 that subjec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zation for use of their health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at any time 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ch.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health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that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obtai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or to </w:t>
      </w:r>
      <w:r>
        <w:rPr>
          <w:rFonts w:ascii="Arial" w:eastAsia="Arial" w:hAnsi="Arial" w:cs="Arial"/>
          <w:sz w:val="20"/>
          <w:szCs w:val="20"/>
        </w:rPr>
        <w:t xml:space="preserve">when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orization was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revoked can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ue to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and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osed if its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is import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 to maintain 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ntegrity of the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dy. For exa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ple, health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rted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count for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t's wit</w:t>
      </w:r>
      <w:r>
        <w:rPr>
          <w:rFonts w:ascii="Arial" w:eastAsia="Arial" w:hAnsi="Arial" w:cs="Arial"/>
          <w:spacing w:val="-1"/>
          <w:sz w:val="20"/>
          <w:szCs w:val="20"/>
        </w:rPr>
        <w:t>hd</w:t>
      </w:r>
      <w:r>
        <w:rPr>
          <w:rFonts w:ascii="Arial" w:eastAsia="Arial" w:hAnsi="Arial" w:cs="Arial"/>
          <w:sz w:val="20"/>
          <w:szCs w:val="20"/>
        </w:rPr>
        <w:t>rawal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study, to </w:t>
      </w:r>
      <w:r>
        <w:rPr>
          <w:rFonts w:ascii="Arial" w:eastAsia="Arial" w:hAnsi="Arial" w:cs="Arial"/>
          <w:sz w:val="20"/>
          <w:szCs w:val="20"/>
        </w:rPr>
        <w:t xml:space="preserve">be used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 a marketi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FDA, to cond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 invest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 misco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duct, or to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adv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rse events.</w:t>
      </w:r>
    </w:p>
    <w:sectPr w:rsidR="0011487F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7F"/>
    <w:rsid w:val="0011487F"/>
    <w:rsid w:val="003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m.gov/docs/checklist__79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sm.gov/working-papers/wp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sm.gov/working-papers/wp22.html" TargetMode="External"/><Relationship Id="rId5" Type="http://schemas.openxmlformats.org/officeDocument/2006/relationships/hyperlink" Target="http://www.hhs.gov/ocr/hip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SUNY New Paltz Privacy.doc</vt:lpstr>
    </vt:vector>
  </TitlesOfParts>
  <Company>SUNY New Paltz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SUNY New Paltz Privacy.doc</dc:title>
  <dc:creator>Lori Schmidt</dc:creator>
  <cp:lastModifiedBy>Roseann Merrill</cp:lastModifiedBy>
  <cp:revision>2</cp:revision>
  <dcterms:created xsi:type="dcterms:W3CDTF">2014-05-28T17:43:00Z</dcterms:created>
  <dcterms:modified xsi:type="dcterms:W3CDTF">2014-05-28T17:43:00Z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2003-12-23T00:00:00Z</vt:filetime>
  </property>
  <property fmtid="{D5CDD505-2E9C-101B-9397-08002B2CF9AE}" pid="3" name="LastSaved">
    <vt:filetime>2014-05-28T00:00:00Z</vt:filetime>
  </property>
</Properties>
</file>