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4BEF" w14:textId="4384F064" w:rsidR="007F7CFE" w:rsidRPr="007F7CFE" w:rsidRDefault="007F7CFE" w:rsidP="007F7CFE">
      <w:pPr>
        <w:shd w:val="clear" w:color="auto" w:fill="FFFFFF"/>
        <w:spacing w:line="240" w:lineRule="auto"/>
        <w:rPr>
          <w:rFonts w:ascii="Open Sans" w:eastAsia="Times New Roman" w:hAnsi="Open Sans" w:cs="Open Sans"/>
          <w:b/>
          <w:bCs/>
          <w:caps/>
          <w:color w:val="587A90"/>
          <w:kern w:val="0"/>
          <w:sz w:val="29"/>
          <w:szCs w:val="29"/>
          <w14:ligatures w14:val="none"/>
        </w:rPr>
      </w:pPr>
      <w:r>
        <w:rPr>
          <w:rFonts w:ascii="Open Sans" w:eastAsia="Times New Roman" w:hAnsi="Open Sans" w:cs="Open Sans"/>
          <w:b/>
          <w:bCs/>
          <w:caps/>
          <w:color w:val="587A90"/>
          <w:kern w:val="0"/>
          <w:sz w:val="29"/>
          <w:szCs w:val="29"/>
          <w14:ligatures w14:val="none"/>
        </w:rPr>
        <w:t xml:space="preserve">JP Morgan Chase </w:t>
      </w:r>
      <w:r w:rsidRPr="007F7CFE">
        <w:rPr>
          <w:rFonts w:ascii="Open Sans" w:eastAsia="Times New Roman" w:hAnsi="Open Sans" w:cs="Open Sans"/>
          <w:b/>
          <w:bCs/>
          <w:caps/>
          <w:color w:val="587A90"/>
          <w:kern w:val="0"/>
          <w:sz w:val="29"/>
          <w:szCs w:val="29"/>
          <w14:ligatures w14:val="none"/>
        </w:rPr>
        <w:t>VISA PROCUREMENT CARD PROGRAM</w:t>
      </w:r>
    </w:p>
    <w:p w14:paraId="75D8E8FC" w14:textId="77777777" w:rsidR="007F7CFE" w:rsidRPr="007F7CFE" w:rsidRDefault="007F7CFE" w:rsidP="007F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</w:pPr>
      <w:r w:rsidRPr="007F7CFE"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> </w:t>
      </w:r>
    </w:p>
    <w:p w14:paraId="1D6F1199" w14:textId="1F42B23F" w:rsidR="007F7CFE" w:rsidRDefault="007F7CFE" w:rsidP="007F7CFE">
      <w:pPr>
        <w:shd w:val="clear" w:color="auto" w:fill="FFFFFF"/>
        <w:spacing w:before="375" w:after="150" w:line="423" w:lineRule="atLeast"/>
        <w:outlineLvl w:val="2"/>
        <w:rPr>
          <w:rFonts w:ascii="Open Sans" w:eastAsia="Times New Roman" w:hAnsi="Open Sans" w:cs="Open Sans"/>
          <w:color w:val="003E7E"/>
          <w:kern w:val="0"/>
          <w:sz w:val="30"/>
          <w:szCs w:val="30"/>
          <w14:ligatures w14:val="none"/>
        </w:rPr>
      </w:pPr>
      <w:r>
        <w:rPr>
          <w:rFonts w:ascii="Open Sans" w:eastAsia="Times New Roman" w:hAnsi="Open Sans" w:cs="Open Sans"/>
          <w:color w:val="003E7E"/>
          <w:kern w:val="0"/>
          <w:sz w:val="30"/>
          <w:szCs w:val="30"/>
          <w14:ligatures w14:val="none"/>
        </w:rPr>
        <w:t xml:space="preserve">JP Morgan Chase </w:t>
      </w:r>
      <w:r w:rsidRPr="007F7CFE">
        <w:rPr>
          <w:rFonts w:ascii="Open Sans" w:eastAsia="Times New Roman" w:hAnsi="Open Sans" w:cs="Open Sans"/>
          <w:color w:val="003E7E"/>
          <w:kern w:val="0"/>
          <w:sz w:val="30"/>
          <w:szCs w:val="30"/>
          <w14:ligatures w14:val="none"/>
        </w:rPr>
        <w:t>Visa Procurement Card Program</w:t>
      </w:r>
    </w:p>
    <w:p w14:paraId="3A821FDC" w14:textId="77777777" w:rsidR="007F7CFE" w:rsidRDefault="007F7CFE" w:rsidP="007F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</w:pPr>
      <w:r w:rsidRPr="007F7CFE"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 xml:space="preserve">To participate in the </w:t>
      </w:r>
      <w:r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 xml:space="preserve">JP Morgan Chase </w:t>
      </w:r>
      <w:r w:rsidRPr="007F7CFE"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 xml:space="preserve">Visa Procurement Card Program, you and your supervisor must read the </w:t>
      </w:r>
      <w:r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 xml:space="preserve">JP Morgan Chase </w:t>
      </w:r>
      <w:r w:rsidRPr="007F7CFE"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>Visa</w:t>
      </w:r>
      <w:r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 xml:space="preserve"> Procurement Card </w:t>
      </w:r>
      <w:r w:rsidRPr="007F7CFE"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>Program Guidelines</w:t>
      </w:r>
      <w:r w:rsidRPr="007F7CFE"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 xml:space="preserve">. </w:t>
      </w:r>
    </w:p>
    <w:p w14:paraId="4902CC69" w14:textId="360D6255" w:rsidR="007F7CFE" w:rsidRPr="007F7CFE" w:rsidRDefault="007F7CFE" w:rsidP="007F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</w:pPr>
      <w:r w:rsidRPr="007F7CFE"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 xml:space="preserve">You and your supervisor must be able to sign into the SUNY </w:t>
      </w:r>
      <w:r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 xml:space="preserve">Financial Management </w:t>
      </w:r>
      <w:r w:rsidRPr="007F7CFE"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>System</w:t>
      </w:r>
      <w:r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 xml:space="preserve"> (FMS)</w:t>
      </w:r>
      <w:r w:rsidRPr="007F7CFE"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>. If you are unsure whether or not you have access, or if you do not know your password, please contact Rosemarie LaTourette or Julie Walsh.</w:t>
      </w:r>
    </w:p>
    <w:p w14:paraId="0B68A9F8" w14:textId="4F81B62F" w:rsidR="007F7CFE" w:rsidRPr="007F7CFE" w:rsidRDefault="007F7CFE" w:rsidP="007F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</w:pPr>
      <w:r w:rsidRPr="007F7CFE"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 xml:space="preserve">To obtain the </w:t>
      </w:r>
      <w:r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 xml:space="preserve">JP Morgan Chase Visa Procurement Card </w:t>
      </w:r>
      <w:r w:rsidRPr="007F7CFE"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 xml:space="preserve">Program Guidelines and Card Application packet, contact </w:t>
      </w:r>
      <w:r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 xml:space="preserve">Yolanda Howell in </w:t>
      </w:r>
      <w:r w:rsidRPr="007F7CFE"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>Purchasing</w:t>
      </w:r>
      <w:r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 xml:space="preserve"> at </w:t>
      </w:r>
      <w:hyperlink r:id="rId4" w:history="1">
        <w:r w:rsidRPr="006B1A0D">
          <w:rPr>
            <w:rStyle w:val="Hyperlink"/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howelly@newpaltz.edu</w:t>
        </w:r>
      </w:hyperlink>
      <w:r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>. Or by phone at 845-257-3197</w:t>
      </w:r>
      <w:r w:rsidRPr="007F7CFE"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 xml:space="preserve">. Complete the forms enclosed in the packet as indicated and send them to Yolanda Howell, Visa P-Card Program Administrator, Purchasing, HAB 307, for processing. The </w:t>
      </w:r>
      <w:r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 xml:space="preserve">Visa Procurement Card </w:t>
      </w:r>
      <w:r w:rsidRPr="007F7CFE"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>application process takes approximately two (2) weeks to complete.</w:t>
      </w:r>
    </w:p>
    <w:p w14:paraId="7C140FD3" w14:textId="073A1AD3" w:rsidR="007F7CFE" w:rsidRPr="007F7CFE" w:rsidRDefault="007F7CFE" w:rsidP="007F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</w:pPr>
      <w:r w:rsidRPr="007F7CFE"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 xml:space="preserve">The </w:t>
      </w:r>
      <w:r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 xml:space="preserve">JP Morgan Visa Procurement Card </w:t>
      </w:r>
      <w:r w:rsidRPr="007F7CFE"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 xml:space="preserve">Program has been initiated at SUNY New Paltz primarily for the acquisition of </w:t>
      </w:r>
      <w:r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 xml:space="preserve">departmental </w:t>
      </w:r>
      <w:r w:rsidRPr="007F7CFE"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 xml:space="preserve">supplies. </w:t>
      </w:r>
    </w:p>
    <w:p w14:paraId="28AFFCF4" w14:textId="3A366F06" w:rsidR="007F7CFE" w:rsidRPr="007F7CFE" w:rsidRDefault="007F7CFE" w:rsidP="007F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</w:pPr>
      <w:r w:rsidRPr="007F7CFE"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 xml:space="preserve">Information about ordering from suppliers and how to access and use the </w:t>
      </w:r>
      <w:r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 xml:space="preserve">FMS </w:t>
      </w:r>
      <w:r w:rsidRPr="007F7CFE"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>online system will be provided when your card is issued</w:t>
      </w:r>
      <w:r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 xml:space="preserve"> during your initial Visa Procurement Card training meeting. </w:t>
      </w:r>
    </w:p>
    <w:p w14:paraId="0287D451" w14:textId="77777777" w:rsidR="007F7CFE" w:rsidRPr="007F7CFE" w:rsidRDefault="007F7CFE" w:rsidP="007F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</w:pPr>
      <w:hyperlink r:id="rId5" w:history="1">
        <w:r w:rsidRPr="007F7CFE">
          <w:rPr>
            <w:rFonts w:ascii="Times New Roman" w:eastAsia="Times New Roman" w:hAnsi="Times New Roman" w:cs="Times New Roman"/>
            <w:color w:val="337AB7"/>
            <w:kern w:val="0"/>
            <w:sz w:val="25"/>
            <w:szCs w:val="25"/>
            <w:u w:val="single"/>
            <w14:ligatures w14:val="none"/>
          </w:rPr>
          <w:t>Back to Purchasing Guide</w:t>
        </w:r>
      </w:hyperlink>
    </w:p>
    <w:p w14:paraId="2FE8D954" w14:textId="77777777" w:rsidR="007F7CFE" w:rsidRPr="007F7CFE" w:rsidRDefault="007F7CFE" w:rsidP="007F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</w:pPr>
      <w:r w:rsidRPr="007F7CFE">
        <w:rPr>
          <w:rFonts w:ascii="Times New Roman" w:eastAsia="Times New Roman" w:hAnsi="Times New Roman" w:cs="Times New Roman"/>
          <w:color w:val="111111"/>
          <w:kern w:val="0"/>
          <w:sz w:val="25"/>
          <w:szCs w:val="25"/>
          <w14:ligatures w14:val="none"/>
        </w:rPr>
        <w:t> </w:t>
      </w:r>
    </w:p>
    <w:p w14:paraId="76B46CB5" w14:textId="77777777" w:rsidR="00AB4042" w:rsidRDefault="00AB4042"/>
    <w:sectPr w:rsidR="00AB4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FE"/>
    <w:rsid w:val="007F7CFE"/>
    <w:rsid w:val="00AB4042"/>
    <w:rsid w:val="00D2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22106"/>
  <w15:chartTrackingRefBased/>
  <w15:docId w15:val="{4A6C2CD3-D3DA-4CCF-8CC6-7F35D8E8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7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C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C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7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7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7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7C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7C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7C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7C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7C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7C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7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7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7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7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7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7C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7C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7C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7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7C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7CF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F7CF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88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wpaltz.edu/purchasing/guide.html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howelly@newpaltz.ed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8F3376439AC4986B0C83ED74701C7" ma:contentTypeVersion="18" ma:contentTypeDescription="Create a new document." ma:contentTypeScope="" ma:versionID="efea0aceeab5fe97f34efe1ec5dc20dc">
  <xsd:schema xmlns:xsd="http://www.w3.org/2001/XMLSchema" xmlns:xs="http://www.w3.org/2001/XMLSchema" xmlns:p="http://schemas.microsoft.com/office/2006/metadata/properties" xmlns:ns2="6f35c6a5-f1dd-477c-83cd-23fd8a8c7be9" xmlns:ns3="e1a96c30-5c44-4058-8c46-1319d7d6a52f" targetNamespace="http://schemas.microsoft.com/office/2006/metadata/properties" ma:root="true" ma:fieldsID="3a39c074e3c49eee4c6a1d0135c587ff" ns2:_="" ns3:_="">
    <xsd:import namespace="6f35c6a5-f1dd-477c-83cd-23fd8a8c7be9"/>
    <xsd:import namespace="e1a96c30-5c44-4058-8c46-1319d7d6a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c6a5-f1dd-477c-83cd-23fd8a8c7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96c30-5c44-4058-8c46-1319d7d6a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ade171-d66c-4ca8-9a76-f066d2e83bc0}" ma:internalName="TaxCatchAll" ma:showField="CatchAllData" ma:web="e1a96c30-5c44-4058-8c46-1319d7d6a5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5c6a5-f1dd-477c-83cd-23fd8a8c7be9">
      <Terms xmlns="http://schemas.microsoft.com/office/infopath/2007/PartnerControls"/>
    </lcf76f155ced4ddcb4097134ff3c332f>
    <TaxCatchAll xmlns="e1a96c30-5c44-4058-8c46-1319d7d6a52f" xsi:nil="true"/>
  </documentManagement>
</p:properties>
</file>

<file path=customXml/itemProps1.xml><?xml version="1.0" encoding="utf-8"?>
<ds:datastoreItem xmlns:ds="http://schemas.openxmlformats.org/officeDocument/2006/customXml" ds:itemID="{59CD91C2-FD68-4F1E-B761-213A7EA1904F}"/>
</file>

<file path=customXml/itemProps2.xml><?xml version="1.0" encoding="utf-8"?>
<ds:datastoreItem xmlns:ds="http://schemas.openxmlformats.org/officeDocument/2006/customXml" ds:itemID="{DBAC0936-299D-4D06-B993-E9650BB66F3C}"/>
</file>

<file path=customXml/itemProps3.xml><?xml version="1.0" encoding="utf-8"?>
<ds:datastoreItem xmlns:ds="http://schemas.openxmlformats.org/officeDocument/2006/customXml" ds:itemID="{AD348A54-F513-4CDC-AB08-CB8C2B018E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Howell</dc:creator>
  <cp:keywords/>
  <dc:description/>
  <cp:lastModifiedBy>Yolanda Howell</cp:lastModifiedBy>
  <cp:revision>1</cp:revision>
  <dcterms:created xsi:type="dcterms:W3CDTF">2024-03-14T15:38:00Z</dcterms:created>
  <dcterms:modified xsi:type="dcterms:W3CDTF">2024-03-14T15:46:00Z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0x0101007B68F3376439AC4986B0C83ED74701C7</vt:lpwstr>
  </property>
</Properties>
</file>